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6E4DE74" w:rsidR="003267DC" w:rsidRPr="00407DD7" w:rsidRDefault="00387FF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一宮町長　馬淵　昌也　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87FFC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2023-04-12T02:15:00Z</dcterms:modified>
</cp:coreProperties>
</file>